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E7" w:rsidRPr="007341E7" w:rsidRDefault="00BD5021" w:rsidP="007341E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D99594" w:themeColor="accent2" w:themeTint="99"/>
          <w:sz w:val="52"/>
          <w:szCs w:val="52"/>
        </w:rPr>
      </w:pPr>
      <w:r w:rsidRPr="007341E7">
        <w:rPr>
          <w:rStyle w:val="a4"/>
          <w:color w:val="D99594" w:themeColor="accent2" w:themeTint="99"/>
          <w:sz w:val="52"/>
          <w:szCs w:val="52"/>
        </w:rPr>
        <w:t>Говорить с ребенком – как?</w:t>
      </w:r>
    </w:p>
    <w:p w:rsidR="00BD5021" w:rsidRPr="007341E7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B0F0"/>
          <w:sz w:val="48"/>
          <w:szCs w:val="48"/>
        </w:rPr>
      </w:pPr>
      <w:r w:rsidRPr="007341E7">
        <w:rPr>
          <w:rStyle w:val="a4"/>
          <w:color w:val="00B0F0"/>
          <w:sz w:val="48"/>
          <w:szCs w:val="48"/>
        </w:rPr>
        <w:t>Правила эффективного общения</w:t>
      </w:r>
    </w:p>
    <w:p w:rsidR="005F340A" w:rsidRPr="007341E7" w:rsidRDefault="005F340A" w:rsidP="00BD502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984806" w:themeColor="accent6" w:themeShade="80"/>
          <w:sz w:val="30"/>
          <w:szCs w:val="30"/>
        </w:rPr>
      </w:pP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 xml:space="preserve">Эффективное общение предполагает наличие взаимного уважения, когда дети и взрослые откровенно и без страха критики или осуждения могут выражать свои убеждения и чувства, зная, что они будут приняты. </w:t>
      </w:r>
      <w:r w:rsidRPr="007341E7">
        <w:rPr>
          <w:b/>
          <w:color w:val="16303A"/>
          <w:sz w:val="30"/>
          <w:szCs w:val="30"/>
        </w:rPr>
        <w:t>Принять </w:t>
      </w:r>
      <w:r w:rsidRPr="005F340A">
        <w:rPr>
          <w:color w:val="16303A"/>
          <w:sz w:val="30"/>
          <w:szCs w:val="30"/>
        </w:rPr>
        <w:t xml:space="preserve"> - значит показать, что вам понятны чувства ребенка, даже если вы и не разделяете их убеждения.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Человек, умеющий хорошо слушать, сконцентрирован на том, что ему говорят. Он смотрит ребенку в глаза, часто повторяет: "Я тебя слушаю внимательно!". Иногда он молчит, иногда отвечает.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 xml:space="preserve">Слушая ребенка, </w:t>
      </w:r>
      <w:r w:rsidRPr="007341E7">
        <w:rPr>
          <w:i/>
          <w:color w:val="16303A"/>
          <w:sz w:val="30"/>
          <w:szCs w:val="30"/>
        </w:rPr>
        <w:t>дайте ему понять и прочувствовать, что вы понимаете его состояние,</w:t>
      </w:r>
      <w:r w:rsidRPr="005F340A">
        <w:rPr>
          <w:color w:val="16303A"/>
          <w:sz w:val="30"/>
          <w:szCs w:val="30"/>
        </w:rPr>
        <w:t xml:space="preserve"> чувства, связанные с тем событием, о котором он вам рассказывает. Для этого </w:t>
      </w:r>
      <w:r w:rsidRPr="007341E7">
        <w:rPr>
          <w:b/>
          <w:color w:val="16303A"/>
          <w:sz w:val="30"/>
          <w:szCs w:val="30"/>
        </w:rPr>
        <w:t>выслушайте,</w:t>
      </w:r>
      <w:r w:rsidRPr="005F340A">
        <w:rPr>
          <w:color w:val="16303A"/>
          <w:sz w:val="30"/>
          <w:szCs w:val="30"/>
        </w:rPr>
        <w:t xml:space="preserve"> а затем своими словами повторите то, что он вам рассказал. Вы убьете сразу трех зайцев:</w:t>
      </w:r>
    </w:p>
    <w:p w:rsidR="00BD5021" w:rsidRPr="007341E7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16303A"/>
          <w:sz w:val="30"/>
          <w:szCs w:val="30"/>
        </w:rPr>
      </w:pPr>
      <w:r w:rsidRPr="007341E7">
        <w:rPr>
          <w:i/>
          <w:color w:val="16303A"/>
          <w:sz w:val="30"/>
          <w:szCs w:val="30"/>
        </w:rPr>
        <w:t>- ребенок убедится, что вы его слышите;</w:t>
      </w:r>
    </w:p>
    <w:p w:rsidR="00BD5021" w:rsidRPr="007341E7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16303A"/>
          <w:sz w:val="30"/>
          <w:szCs w:val="30"/>
        </w:rPr>
      </w:pPr>
      <w:r w:rsidRPr="007341E7">
        <w:rPr>
          <w:i/>
          <w:color w:val="16303A"/>
          <w:sz w:val="30"/>
          <w:szCs w:val="30"/>
        </w:rPr>
        <w:t>- ребенок сможет услышать самого себя как бы со стороны и лучше осознать свои чувства;</w:t>
      </w:r>
    </w:p>
    <w:p w:rsidR="00BD5021" w:rsidRPr="007341E7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16303A"/>
          <w:sz w:val="30"/>
          <w:szCs w:val="30"/>
        </w:rPr>
      </w:pPr>
      <w:r w:rsidRPr="007341E7">
        <w:rPr>
          <w:i/>
          <w:color w:val="16303A"/>
          <w:sz w:val="30"/>
          <w:szCs w:val="30"/>
        </w:rPr>
        <w:t>- ребенок убедится, что вы его поняли правильно.</w:t>
      </w:r>
    </w:p>
    <w:p w:rsidR="00BD5021" w:rsidRPr="007341E7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i/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 xml:space="preserve">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5F340A">
        <w:rPr>
          <w:color w:val="16303A"/>
          <w:sz w:val="30"/>
          <w:szCs w:val="30"/>
        </w:rPr>
        <w:t>о</w:t>
      </w:r>
      <w:proofErr w:type="gramEnd"/>
      <w:r w:rsidRPr="005F340A">
        <w:rPr>
          <w:color w:val="16303A"/>
          <w:sz w:val="30"/>
          <w:szCs w:val="30"/>
        </w:rPr>
        <w:t xml:space="preserve"> друго</w:t>
      </w:r>
      <w:r w:rsidR="007341E7">
        <w:rPr>
          <w:color w:val="16303A"/>
          <w:sz w:val="30"/>
          <w:szCs w:val="30"/>
        </w:rPr>
        <w:t>м. Когда слова и мимика не сов</w:t>
      </w:r>
      <w:r w:rsidRPr="005F340A">
        <w:rPr>
          <w:color w:val="16303A"/>
          <w:sz w:val="30"/>
          <w:szCs w:val="30"/>
        </w:rPr>
        <w:t xml:space="preserve">падают, всегда </w:t>
      </w:r>
      <w:r w:rsidRPr="007341E7">
        <w:rPr>
          <w:i/>
          <w:color w:val="16303A"/>
          <w:sz w:val="30"/>
          <w:szCs w:val="30"/>
        </w:rPr>
        <w:t>отдавайте предпочтение мимике, выражению лица, позе, жестам, тону голоса.</w:t>
      </w:r>
    </w:p>
    <w:p w:rsidR="00BD5021" w:rsidRPr="007341E7" w:rsidRDefault="00BD5021" w:rsidP="007341E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i/>
          <w:color w:val="16303A"/>
          <w:sz w:val="30"/>
          <w:szCs w:val="30"/>
        </w:rPr>
      </w:pPr>
      <w:r w:rsidRPr="007341E7">
        <w:rPr>
          <w:b/>
          <w:color w:val="16303A"/>
          <w:sz w:val="30"/>
          <w:szCs w:val="30"/>
        </w:rPr>
        <w:t>Поддерживайте и подбадривайте</w:t>
      </w:r>
      <w:r w:rsidRPr="005F340A">
        <w:rPr>
          <w:color w:val="16303A"/>
          <w:sz w:val="30"/>
          <w:szCs w:val="30"/>
        </w:rPr>
        <w:t xml:space="preserve"> ребенка без слов. </w:t>
      </w:r>
      <w:r w:rsidRPr="007341E7">
        <w:rPr>
          <w:i/>
          <w:color w:val="16303A"/>
          <w:sz w:val="30"/>
          <w:szCs w:val="30"/>
        </w:rPr>
        <w:t xml:space="preserve">Улыбнитесь, обнимите, подмигните, </w:t>
      </w:r>
      <w:proofErr w:type="spellStart"/>
      <w:r w:rsidRPr="007341E7">
        <w:rPr>
          <w:i/>
          <w:color w:val="16303A"/>
          <w:sz w:val="30"/>
          <w:szCs w:val="30"/>
        </w:rPr>
        <w:t>потрепите</w:t>
      </w:r>
      <w:proofErr w:type="spellEnd"/>
      <w:r w:rsidRPr="007341E7">
        <w:rPr>
          <w:i/>
          <w:color w:val="16303A"/>
          <w:sz w:val="30"/>
          <w:szCs w:val="30"/>
        </w:rPr>
        <w:t xml:space="preserve"> по плечу, кивайте головой, смотрите в глаза, возьмите за руку.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 xml:space="preserve">Следите за тем, каким тоном вы отвечаете на вопросы ребенка. </w:t>
      </w:r>
      <w:r w:rsidRPr="007341E7">
        <w:rPr>
          <w:i/>
          <w:color w:val="16303A"/>
          <w:sz w:val="30"/>
          <w:szCs w:val="30"/>
        </w:rPr>
        <w:t>Ваш тон "говорит" не менее ясно, чем ваши слова.</w:t>
      </w:r>
      <w:r w:rsidRPr="005F340A">
        <w:rPr>
          <w:color w:val="16303A"/>
          <w:sz w:val="30"/>
          <w:szCs w:val="30"/>
        </w:rPr>
        <w:t xml:space="preserve"> Он не должен быть насмешливым. У вас может не быть готовых ответов на все вопросы.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 xml:space="preserve">Поощряя ребенка, </w:t>
      </w:r>
      <w:r w:rsidRPr="007341E7">
        <w:rPr>
          <w:b/>
          <w:color w:val="16303A"/>
          <w:sz w:val="30"/>
          <w:szCs w:val="30"/>
        </w:rPr>
        <w:t>поддерживайте разговор, демонстрируйте вашу заинтересованность</w:t>
      </w:r>
      <w:r w:rsidRPr="005F340A">
        <w:rPr>
          <w:color w:val="16303A"/>
          <w:sz w:val="30"/>
          <w:szCs w:val="30"/>
        </w:rPr>
        <w:t xml:space="preserve"> в том, что он вам рассказывает.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Если вы будете обращаться с детьми как с лучшими друзьями, то ваши отношения могут улучшиться.</w:t>
      </w:r>
    </w:p>
    <w:p w:rsidR="00BD5021" w:rsidRPr="005F340A" w:rsidRDefault="00BD5021" w:rsidP="005F340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bookmarkStart w:id="0" w:name="_GoBack"/>
      <w:r w:rsidRPr="007341E7">
        <w:rPr>
          <w:i/>
          <w:color w:val="16303A"/>
          <w:sz w:val="30"/>
          <w:szCs w:val="30"/>
        </w:rPr>
        <w:t>Поощряйте, хвалите ребенка за старание и усилия так же, как и за достижения.</w:t>
      </w:r>
      <w:bookmarkEnd w:id="0"/>
      <w:r w:rsidRPr="005F340A">
        <w:rPr>
          <w:color w:val="16303A"/>
          <w:sz w:val="30"/>
          <w:szCs w:val="30"/>
        </w:rPr>
        <w:t xml:space="preserve"> Замечайте даже самые маленькие успехи. Давайте понять, что старание и настойчивость часто важнее результата.</w:t>
      </w:r>
    </w:p>
    <w:p w:rsidR="00BD5021" w:rsidRPr="005F340A" w:rsidRDefault="00BD5021" w:rsidP="007341E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lastRenderedPageBreak/>
        <w:t xml:space="preserve">Помогайте детям ставить реалистические цели. Если они сами или их родители ожидают слишком многого, неудача может стать разрушительной для их личности. 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BD5021" w:rsidRPr="005F340A" w:rsidRDefault="00BD5021" w:rsidP="00BD5021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6303A"/>
          <w:sz w:val="30"/>
          <w:szCs w:val="30"/>
        </w:rPr>
      </w:pPr>
      <w:r w:rsidRPr="005F340A">
        <w:rPr>
          <w:color w:val="16303A"/>
          <w:sz w:val="30"/>
          <w:szCs w:val="30"/>
        </w:rPr>
        <w:t> </w:t>
      </w:r>
    </w:p>
    <w:p w:rsidR="003E545F" w:rsidRPr="005F340A" w:rsidRDefault="003E545F">
      <w:pPr>
        <w:rPr>
          <w:rFonts w:ascii="Times New Roman" w:hAnsi="Times New Roman" w:cs="Times New Roman"/>
          <w:sz w:val="30"/>
          <w:szCs w:val="30"/>
        </w:rPr>
      </w:pPr>
    </w:p>
    <w:sectPr w:rsidR="003E545F" w:rsidRPr="005F340A" w:rsidSect="005F340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1"/>
    <w:rsid w:val="000059D9"/>
    <w:rsid w:val="003E545F"/>
    <w:rsid w:val="005F340A"/>
    <w:rsid w:val="007341E7"/>
    <w:rsid w:val="008261BD"/>
    <w:rsid w:val="00B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2021-02-08T13:22:00Z</dcterms:created>
  <dcterms:modified xsi:type="dcterms:W3CDTF">2021-02-08T13:26:00Z</dcterms:modified>
</cp:coreProperties>
</file>